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6A" w:rsidRPr="00FF6C6A" w:rsidRDefault="00FF6C6A" w:rsidP="00FF6C6A">
      <w:pPr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FF6C6A">
        <w:rPr>
          <w:rFonts w:ascii="Garamond" w:eastAsia="Times New Roman" w:hAnsi="Garamond" w:cs="Tahoma"/>
          <w:b/>
          <w:bCs/>
          <w:i/>
          <w:iCs/>
          <w:color w:val="FF0000"/>
          <w:sz w:val="48"/>
          <w:szCs w:val="48"/>
          <w:lang w:val="es-AR"/>
        </w:rPr>
        <w:t>EL EXTRAÑO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Unos cuantos años después que yo naciera, mi padre conoció a un extraño, recién llegado a nuestra pequeña población. Desde el principio, mi padre quedó fascinado con este encantador personaje, y enseguida lo invitó a que viviera con nuestra familia.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El extraño aceptó y desde entonces ha estado con nosotros.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Mientras yo crecía, nunca pregunté su lugar en mi familia; en mi mente joven ya tenía un lugar muy especial.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Mis padres eran instructores complementarios: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Mi mamá me enseñó lo que era bueno y lo que era malo y mi papá me enseñó a obedecer.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Pero el extraño era nuestro narrador.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Nos mantenía hechizados por horas con aventuras, misterios y comedias.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El siempre tenía respuestas para cualquier cosa que quisiéramos saber de política, historia o ciencia.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¡Conocía todo lo del pasado, del presente y hasta podía predecir el futuro!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Llevó a mi familia al primer partido de fútbol.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Me hacia reír, y me hacía llorar.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El extraño nunca paraba de hablar, pero a mi padre no le importaba.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 xml:space="preserve">A veces, mi mamá se levantaba temprano y callada, 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lastRenderedPageBreak/>
        <w:t>mientras que el resto de nosotros estábamos pendientes para escuchar lo que tenía que decir,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pero ella se iba a la cocina para tener paz y tranquilidad.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(Ahora me pregunto si ella habra rogado alguna vez, para que el extraño se fuera.)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Mi padre dirigió nuestro hogar con ciertas convicciones morales, pero el extraño nunca se sentía obligado para honrarlas.</w:t>
      </w:r>
      <w:r w:rsidRPr="00FF6C6A">
        <w:rPr>
          <w:rFonts w:ascii="Garamond" w:eastAsia="Times New Roman" w:hAnsi="Garamond" w:cs="Tahoma"/>
          <w:i/>
          <w:iCs/>
          <w:color w:val="0000FF"/>
          <w:sz w:val="48"/>
          <w:szCs w:val="48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Las blasfemias, las malas palabras, por ejemplo, no se permitían en nuestra  casa… Ni por parte de nosotros, ni de nuestros amigos o de cualquiera que nos visitase.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Sin embargo, nuestro visitante de largo plazo, lograba sin problemas usar su lenguaje inapropiado que a veces quemaba mis oídos y que hacia que papá se retorciera y mi madre se ruborizara.</w:t>
      </w:r>
      <w:r w:rsidRPr="00FF6C6A">
        <w:rPr>
          <w:rFonts w:ascii="Tahoma" w:eastAsia="Times New Roman" w:hAnsi="Tahoma" w:cs="Tahoma"/>
          <w:i/>
          <w:iCs/>
          <w:color w:val="2A2A2A"/>
          <w:sz w:val="48"/>
          <w:szCs w:val="48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Mi papá nunca nos dio permiso para tomar alcohol.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Pero el extraño nos animó a intentarlo y a hacerlo regularmente.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Hizo que los cigarrillos parecieran frescos e inofensivos, y que los cigarros y las pipas se vieran distinguidas.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Hablaba libremente (quizás demasiado) sobre sexo.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Sus comentarios eran a veces evidentes, otras sugestivos, y generalmente vergonzosos.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 xml:space="preserve">Ahora sé que mis conceptos sobre relaciones fueron influenciados fuertemente durante mi adolescencia por el 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lastRenderedPageBreak/>
        <w:t>extraño.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Repetidas veces lo criticaron, mas nunca hizo caso a los valores de mis padres, aun así, permanecio en nuestro hogar.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Han pasado más de cincuenta años desde que el extraño se mudó con nuestra familia.</w:t>
      </w:r>
      <w:r w:rsidRPr="00FF6C6A">
        <w:rPr>
          <w:rFonts w:ascii="Garamond" w:eastAsia="Times New Roman" w:hAnsi="Garamond" w:cs="Tahoma"/>
          <w:i/>
          <w:iCs/>
          <w:color w:val="0000FF"/>
          <w:sz w:val="48"/>
          <w:szCs w:val="48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Desde entonces ha cambiado mucho; ya no es tan fascinante como era al principio.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No obstante, si hoy usted pudiera entrar en la guarida de mis padres,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todavía lo encontraría sentado en su esquina, esperando por si alguien quiere escuchar sus charlas o dedicar su tiempo libre a hacerle compañía...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Tahoma" w:eastAsia="Times New Roman" w:hAnsi="Tahoma" w:cs="Tahoma"/>
          <w:i/>
          <w:iCs/>
          <w:color w:val="0000FF"/>
          <w:sz w:val="48"/>
          <w:szCs w:val="48"/>
          <w:lang w:val="es-AR"/>
        </w:rPr>
        <w:br/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¿Su nombre?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Nosotros lo llamamos </w:t>
      </w:r>
      <w:r w:rsidRPr="00FF6C6A">
        <w:rPr>
          <w:rFonts w:ascii="Tahoma" w:eastAsia="Times New Roman" w:hAnsi="Tahoma" w:cs="Tahoma"/>
          <w:b/>
          <w:bCs/>
          <w:i/>
          <w:iCs/>
          <w:color w:val="FF0000"/>
          <w:sz w:val="27"/>
          <w:szCs w:val="27"/>
          <w:lang w:val="es-AR"/>
        </w:rPr>
        <w:t>Televisor</w:t>
      </w:r>
      <w:r w:rsidRPr="00FF6C6A">
        <w:rPr>
          <w:rFonts w:ascii="Tahoma" w:eastAsia="Times New Roman" w:hAnsi="Tahoma" w:cs="Tahoma"/>
          <w:b/>
          <w:bCs/>
          <w:i/>
          <w:iCs/>
          <w:color w:val="2A2A2A"/>
          <w:sz w:val="27"/>
          <w:szCs w:val="27"/>
          <w:lang w:val="es-AR"/>
        </w:rPr>
        <w:t>...</w:t>
      </w:r>
      <w:r w:rsidRPr="00FF6C6A">
        <w:rPr>
          <w:rFonts w:ascii="Tahoma" w:eastAsia="Times New Roman" w:hAnsi="Tahoma" w:cs="Tahoma"/>
          <w:b/>
          <w:bCs/>
          <w:i/>
          <w:iCs/>
          <w:color w:val="2A2A2A"/>
          <w:sz w:val="36"/>
          <w:szCs w:val="36"/>
          <w:lang w:val="es-AR"/>
        </w:rPr>
        <w:br/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u w:val="single"/>
          <w:lang w:val="es-AR"/>
        </w:rPr>
        <w:br/>
        <w:t>Nota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t>: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lang w:val="es-AR"/>
        </w:rPr>
        <w:br/>
        <w:t>Se requiere que este artículo sea leído en cada hogar .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u w:val="single"/>
          <w:lang w:val="es-AR"/>
        </w:rPr>
        <w:br/>
        <w:t>¡Ahora tiene una esposa que se llama </w:t>
      </w:r>
      <w:r w:rsidRPr="00FF6C6A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u w:val="single"/>
          <w:lang w:val="es-AR"/>
        </w:rPr>
        <w:t>Computadora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</w:t>
      </w:r>
      <w:r w:rsidRPr="00FF6C6A">
        <w:rPr>
          <w:rFonts w:ascii="Garamond" w:eastAsia="Times New Roman" w:hAnsi="Garamond" w:cs="Tahoma"/>
          <w:i/>
          <w:iCs/>
          <w:color w:val="2A2A2A"/>
          <w:sz w:val="48"/>
          <w:szCs w:val="48"/>
          <w:u w:val="single"/>
          <w:lang w:val="es-AR"/>
        </w:rPr>
        <w:br/>
        <w:t>y un hijo que se llama </w:t>
      </w:r>
      <w:r w:rsidRPr="00FF6C6A">
        <w:rPr>
          <w:rFonts w:ascii="Tahoma" w:eastAsia="Times New Roman" w:hAnsi="Tahoma" w:cs="Tahoma"/>
          <w:b/>
          <w:bCs/>
          <w:i/>
          <w:iCs/>
          <w:color w:val="FF0000"/>
          <w:sz w:val="36"/>
          <w:szCs w:val="36"/>
          <w:u w:val="single"/>
          <w:lang w:val="es-AR"/>
        </w:rPr>
        <w:t>Celular</w:t>
      </w:r>
      <w:r w:rsidRPr="00FF6C6A">
        <w:rPr>
          <w:rFonts w:ascii="Tahoma" w:eastAsia="Times New Roman" w:hAnsi="Tahoma" w:cs="Tahoma"/>
          <w:b/>
          <w:bCs/>
          <w:i/>
          <w:iCs/>
          <w:color w:val="2A2A2A"/>
          <w:sz w:val="48"/>
          <w:szCs w:val="48"/>
          <w:u w:val="single"/>
          <w:lang w:val="es-AR"/>
        </w:rPr>
        <w:t>!</w:t>
      </w:r>
      <w:r w:rsidRPr="00FF6C6A">
        <w:rPr>
          <w:rFonts w:ascii="Tahoma" w:eastAsia="Times New Roman" w:hAnsi="Tahoma" w:cs="Tahoma"/>
          <w:i/>
          <w:iCs/>
          <w:color w:val="2A2A2A"/>
          <w:sz w:val="20"/>
          <w:szCs w:val="20"/>
          <w:lang w:val="es-AR"/>
        </w:rPr>
        <w:t>  </w:t>
      </w:r>
    </w:p>
    <w:p w:rsidR="00722608" w:rsidRPr="00FF6C6A" w:rsidRDefault="00722608">
      <w:pPr>
        <w:rPr>
          <w:lang w:val="it-IT"/>
        </w:rPr>
      </w:pPr>
    </w:p>
    <w:sectPr w:rsidR="00722608" w:rsidRPr="00FF6C6A" w:rsidSect="00722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6C6A"/>
    <w:rsid w:val="00722608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xyiv2122971323ecxyiv1041210002ecxmsonormal">
    <w:name w:val="ecxyiv2122971323ecxyiv1041210002ecxmsonormal"/>
    <w:basedOn w:val="Standard"/>
    <w:rsid w:val="00FF6C6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057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9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8203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9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9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431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0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135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942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78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853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9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89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35896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84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951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620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42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737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481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6559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052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77593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7491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2011-07-31T07:44:00Z</dcterms:created>
  <dcterms:modified xsi:type="dcterms:W3CDTF">2011-07-31T07:44:00Z</dcterms:modified>
</cp:coreProperties>
</file>